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A76" w:rsidRDefault="00973A76" w:rsidP="00973A76">
      <w:pPr>
        <w:pStyle w:val="120"/>
        <w:shd w:val="clear" w:color="auto" w:fill="auto"/>
        <w:jc w:val="both"/>
        <w:rPr>
          <w:sz w:val="24"/>
          <w:szCs w:val="24"/>
        </w:rPr>
      </w:pPr>
      <w:r w:rsidRPr="004A486C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                             </w:t>
      </w:r>
    </w:p>
    <w:p w:rsidR="00973A76" w:rsidRDefault="00973A76" w:rsidP="00973A76">
      <w:pPr>
        <w:pStyle w:val="120"/>
        <w:shd w:val="clear" w:color="auto" w:fill="auto"/>
        <w:jc w:val="both"/>
        <w:rPr>
          <w:sz w:val="24"/>
          <w:szCs w:val="24"/>
        </w:rPr>
      </w:pPr>
    </w:p>
    <w:tbl>
      <w:tblPr>
        <w:tblW w:w="0" w:type="auto"/>
        <w:tblInd w:w="10" w:type="dxa"/>
        <w:tblLook w:val="04A0" w:firstRow="1" w:lastRow="0" w:firstColumn="1" w:lastColumn="0" w:noHBand="0" w:noVBand="1"/>
      </w:tblPr>
      <w:tblGrid>
        <w:gridCol w:w="4764"/>
        <w:gridCol w:w="4797"/>
      </w:tblGrid>
      <w:tr w:rsidR="00DE7A43" w:rsidRPr="005D063B" w:rsidTr="00C41577">
        <w:trPr>
          <w:trHeight w:val="640"/>
        </w:trPr>
        <w:tc>
          <w:tcPr>
            <w:tcW w:w="4834" w:type="dxa"/>
            <w:shd w:val="clear" w:color="auto" w:fill="auto"/>
          </w:tcPr>
          <w:p w:rsidR="00DE7A43" w:rsidRPr="005D063B" w:rsidRDefault="00DE7A43" w:rsidP="00C415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063B">
              <w:rPr>
                <w:rFonts w:ascii="Times New Roman" w:hAnsi="Times New Roman"/>
                <w:b/>
                <w:bCs/>
                <w:color w:val="000000"/>
                <w:spacing w:val="-20"/>
                <w:sz w:val="25"/>
                <w:szCs w:val="25"/>
              </w:rPr>
              <w:t>Принято</w:t>
            </w:r>
          </w:p>
          <w:p w:rsidR="00DE7A43" w:rsidRPr="005D063B" w:rsidRDefault="00DE7A43" w:rsidP="00C41577">
            <w:pPr>
              <w:widowControl w:val="0"/>
              <w:shd w:val="clear" w:color="auto" w:fill="FFFFFF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063B">
              <w:rPr>
                <w:rFonts w:ascii="Times New Roman" w:hAnsi="Times New Roman"/>
                <w:color w:val="000000"/>
                <w:spacing w:val="-12"/>
                <w:sz w:val="25"/>
                <w:szCs w:val="25"/>
              </w:rPr>
              <w:t>педагогическим советом</w:t>
            </w:r>
            <w:r w:rsidRPr="005D063B">
              <w:rPr>
                <w:rFonts w:ascii="Times New Roman" w:hAnsi="Times New Roman"/>
                <w:color w:val="000000"/>
                <w:spacing w:val="-12"/>
                <w:sz w:val="25"/>
                <w:szCs w:val="25"/>
              </w:rPr>
              <w:br/>
            </w:r>
            <w:r w:rsidRPr="005D063B">
              <w:rPr>
                <w:rFonts w:ascii="Times New Roman" w:hAnsi="Times New Roman"/>
                <w:color w:val="000000"/>
                <w:sz w:val="25"/>
                <w:szCs w:val="25"/>
              </w:rPr>
              <w:t>протокол №</w:t>
            </w:r>
            <w:r w:rsidRPr="005D063B">
              <w:rPr>
                <w:rFonts w:ascii="Times New Roman" w:hAnsi="Times New Roman"/>
                <w:color w:val="000000"/>
                <w:sz w:val="25"/>
                <w:szCs w:val="25"/>
                <w:u w:val="single"/>
              </w:rPr>
              <w:t xml:space="preserve">                    </w:t>
            </w:r>
            <w:r w:rsidRPr="005D063B">
              <w:rPr>
                <w:rFonts w:ascii="Times New Roman" w:hAnsi="Times New Roman"/>
                <w:color w:val="000000"/>
                <w:sz w:val="25"/>
                <w:szCs w:val="25"/>
              </w:rPr>
              <w:t>__</w:t>
            </w:r>
            <w:r w:rsidRPr="005D063B">
              <w:rPr>
                <w:rFonts w:ascii="Times New Roman" w:hAnsi="Times New Roman"/>
                <w:color w:val="000000"/>
                <w:sz w:val="25"/>
                <w:szCs w:val="25"/>
              </w:rPr>
              <w:br/>
            </w:r>
            <w:r w:rsidRPr="005D063B">
              <w:rPr>
                <w:rFonts w:ascii="Times New Roman" w:hAnsi="Times New Roman"/>
                <w:color w:val="000000"/>
                <w:spacing w:val="-3"/>
                <w:sz w:val="25"/>
                <w:szCs w:val="25"/>
              </w:rPr>
              <w:t>от «</w:t>
            </w:r>
            <w:r w:rsidRPr="005D063B">
              <w:rPr>
                <w:rFonts w:ascii="Times New Roman" w:hAnsi="Times New Roman"/>
                <w:color w:val="000000"/>
                <w:spacing w:val="-3"/>
                <w:sz w:val="25"/>
                <w:szCs w:val="25"/>
                <w:u w:val="single"/>
              </w:rPr>
              <w:t xml:space="preserve">     </w:t>
            </w:r>
            <w:r w:rsidRPr="005D063B">
              <w:rPr>
                <w:rFonts w:ascii="Times New Roman" w:hAnsi="Times New Roman"/>
                <w:color w:val="000000"/>
                <w:spacing w:val="-3"/>
                <w:sz w:val="25"/>
                <w:szCs w:val="25"/>
              </w:rPr>
              <w:t xml:space="preserve">» </w:t>
            </w:r>
            <w:r w:rsidRPr="005D063B">
              <w:rPr>
                <w:rFonts w:ascii="Times New Roman" w:hAnsi="Times New Roman"/>
                <w:color w:val="000000"/>
                <w:spacing w:val="-3"/>
                <w:sz w:val="25"/>
                <w:szCs w:val="25"/>
                <w:u w:val="single"/>
              </w:rPr>
              <w:t xml:space="preserve">                </w:t>
            </w:r>
            <w:r w:rsidRPr="005D063B">
              <w:rPr>
                <w:rFonts w:ascii="Times New Roman" w:hAnsi="Times New Roman"/>
                <w:color w:val="000000"/>
                <w:spacing w:val="-3"/>
                <w:sz w:val="25"/>
                <w:szCs w:val="25"/>
              </w:rPr>
              <w:t>20</w:t>
            </w:r>
            <w:r w:rsidRPr="005D063B">
              <w:rPr>
                <w:rFonts w:ascii="Times New Roman" w:hAnsi="Times New Roman"/>
                <w:color w:val="000000"/>
                <w:spacing w:val="-3"/>
                <w:sz w:val="25"/>
                <w:szCs w:val="25"/>
                <w:u w:val="single"/>
              </w:rPr>
              <w:t xml:space="preserve">         г.</w:t>
            </w:r>
            <w:r w:rsidRPr="005D063B">
              <w:rPr>
                <w:rFonts w:ascii="Times New Roman" w:hAnsi="Times New Roman"/>
                <w:color w:val="000000"/>
                <w:spacing w:val="-3"/>
                <w:sz w:val="25"/>
                <w:szCs w:val="25"/>
              </w:rPr>
              <w:t xml:space="preserve">     </w:t>
            </w:r>
          </w:p>
          <w:p w:rsidR="00DE7A43" w:rsidRPr="005D063B" w:rsidRDefault="00DE7A43" w:rsidP="00C415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5D063B">
              <w:rPr>
                <w:rFonts w:ascii="Times New Roman" w:hAnsi="Times New Roman"/>
                <w:color w:val="000000"/>
                <w:spacing w:val="-11"/>
                <w:sz w:val="25"/>
                <w:szCs w:val="25"/>
                <w:u w:val="single"/>
              </w:rPr>
              <w:t xml:space="preserve">                       </w:t>
            </w:r>
          </w:p>
          <w:p w:rsidR="00DE7A43" w:rsidRPr="005D063B" w:rsidRDefault="00DE7A43" w:rsidP="00C415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34" w:type="dxa"/>
            <w:shd w:val="clear" w:color="auto" w:fill="auto"/>
          </w:tcPr>
          <w:p w:rsidR="00DE7A43" w:rsidRPr="005D063B" w:rsidRDefault="00DE7A43" w:rsidP="00C415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063B">
              <w:rPr>
                <w:rFonts w:ascii="Times New Roman" w:hAnsi="Times New Roman"/>
                <w:b/>
                <w:bCs/>
                <w:color w:val="000000"/>
                <w:spacing w:val="-15"/>
                <w:sz w:val="25"/>
                <w:szCs w:val="25"/>
              </w:rPr>
              <w:t xml:space="preserve">                               Утверждаю</w:t>
            </w:r>
          </w:p>
          <w:p w:rsidR="00DE7A43" w:rsidRPr="005D063B" w:rsidRDefault="00B05DCD" w:rsidP="00C415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5"/>
                <w:szCs w:val="25"/>
                <w:vertAlign w:val="superscript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5"/>
                <w:szCs w:val="25"/>
              </w:rPr>
              <w:t>Директор МБОУ «С</w:t>
            </w:r>
            <w:r w:rsidR="00DE7A43" w:rsidRPr="005D063B">
              <w:rPr>
                <w:rFonts w:ascii="Times New Roman" w:hAnsi="Times New Roman"/>
                <w:color w:val="000000"/>
                <w:spacing w:val="-8"/>
                <w:sz w:val="25"/>
                <w:szCs w:val="25"/>
              </w:rPr>
              <w:t>ОШ</w:t>
            </w:r>
            <w:r>
              <w:rPr>
                <w:rFonts w:ascii="Times New Roman" w:hAnsi="Times New Roman"/>
                <w:color w:val="000000"/>
                <w:spacing w:val="-8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8"/>
                <w:sz w:val="25"/>
                <w:szCs w:val="25"/>
              </w:rPr>
              <w:t>с</w:t>
            </w:r>
            <w:proofErr w:type="gramStart"/>
            <w:r>
              <w:rPr>
                <w:rFonts w:ascii="Times New Roman" w:hAnsi="Times New Roman"/>
                <w:color w:val="000000"/>
                <w:spacing w:val="-8"/>
                <w:sz w:val="25"/>
                <w:szCs w:val="25"/>
              </w:rPr>
              <w:t>.Ч</w:t>
            </w:r>
            <w:proofErr w:type="gramEnd"/>
            <w:r>
              <w:rPr>
                <w:rFonts w:ascii="Times New Roman" w:hAnsi="Times New Roman"/>
                <w:color w:val="000000"/>
                <w:spacing w:val="-8"/>
                <w:sz w:val="25"/>
                <w:szCs w:val="25"/>
              </w:rPr>
              <w:t>алпы</w:t>
            </w:r>
            <w:proofErr w:type="spellEnd"/>
            <w:r w:rsidR="00DE7A43" w:rsidRPr="005D063B">
              <w:rPr>
                <w:rFonts w:ascii="Times New Roman" w:hAnsi="Times New Roman"/>
                <w:color w:val="000000"/>
                <w:spacing w:val="-8"/>
                <w:sz w:val="25"/>
                <w:szCs w:val="25"/>
              </w:rPr>
              <w:t>»</w:t>
            </w:r>
          </w:p>
          <w:p w:rsidR="00DE7A43" w:rsidRPr="005D063B" w:rsidRDefault="00DE7A43" w:rsidP="00C415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5D063B">
              <w:rPr>
                <w:rFonts w:ascii="Times New Roman" w:hAnsi="Times New Roman"/>
                <w:color w:val="000000"/>
                <w:spacing w:val="-8"/>
                <w:sz w:val="25"/>
                <w:szCs w:val="25"/>
                <w:u w:val="single"/>
              </w:rPr>
              <w:t xml:space="preserve">  _______________</w:t>
            </w:r>
            <w:proofErr w:type="spellStart"/>
            <w:r w:rsidR="00B05DCD">
              <w:rPr>
                <w:rFonts w:ascii="Times New Roman" w:hAnsi="Times New Roman"/>
                <w:color w:val="000000"/>
                <w:spacing w:val="-8"/>
                <w:sz w:val="25"/>
                <w:szCs w:val="25"/>
              </w:rPr>
              <w:t>Ф.Г.Авзалов</w:t>
            </w:r>
            <w:proofErr w:type="spellEnd"/>
            <w:r w:rsidRPr="005D063B">
              <w:rPr>
                <w:rFonts w:ascii="Times New Roman" w:hAnsi="Times New Roman"/>
                <w:color w:val="000000"/>
                <w:spacing w:val="-8"/>
                <w:sz w:val="25"/>
                <w:szCs w:val="25"/>
              </w:rPr>
              <w:t xml:space="preserve">                        </w:t>
            </w:r>
          </w:p>
          <w:p w:rsidR="00DE7A43" w:rsidRPr="005D063B" w:rsidRDefault="00DE7A43" w:rsidP="00C415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5D063B">
              <w:rPr>
                <w:rFonts w:ascii="Times New Roman" w:hAnsi="Times New Roman"/>
                <w:color w:val="000000"/>
                <w:spacing w:val="-11"/>
                <w:sz w:val="25"/>
                <w:szCs w:val="25"/>
              </w:rPr>
              <w:t>Введено в действие приказом</w:t>
            </w:r>
            <w:r w:rsidRPr="005D063B">
              <w:rPr>
                <w:rFonts w:ascii="Times New Roman" w:hAnsi="Times New Roman"/>
                <w:color w:val="000000"/>
                <w:spacing w:val="-11"/>
                <w:sz w:val="25"/>
                <w:szCs w:val="25"/>
              </w:rPr>
              <w:br/>
            </w:r>
            <w:r w:rsidRPr="005D063B">
              <w:rPr>
                <w:rFonts w:ascii="Times New Roman" w:hAnsi="Times New Roman"/>
                <w:color w:val="000000"/>
                <w:sz w:val="25"/>
                <w:szCs w:val="25"/>
              </w:rPr>
              <w:t>№</w:t>
            </w:r>
            <w:r w:rsidRPr="005D063B">
              <w:rPr>
                <w:rFonts w:ascii="Times New Roman" w:hAnsi="Times New Roman"/>
                <w:color w:val="000000"/>
                <w:sz w:val="25"/>
                <w:szCs w:val="25"/>
                <w:u w:val="single"/>
              </w:rPr>
              <w:t xml:space="preserve">        </w:t>
            </w:r>
            <w:r w:rsidRPr="005D063B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от «</w:t>
            </w:r>
            <w:r w:rsidRPr="005D063B">
              <w:rPr>
                <w:rFonts w:ascii="Times New Roman" w:hAnsi="Times New Roman"/>
                <w:color w:val="000000"/>
                <w:sz w:val="25"/>
                <w:szCs w:val="25"/>
                <w:u w:val="single"/>
              </w:rPr>
              <w:t xml:space="preserve">      </w:t>
            </w:r>
            <w:r w:rsidRPr="005D063B">
              <w:rPr>
                <w:rFonts w:ascii="Times New Roman" w:hAnsi="Times New Roman"/>
                <w:color w:val="000000"/>
                <w:sz w:val="25"/>
                <w:szCs w:val="25"/>
              </w:rPr>
              <w:t>»</w:t>
            </w:r>
            <w:r w:rsidRPr="005D063B">
              <w:rPr>
                <w:rFonts w:ascii="Times New Roman" w:hAnsi="Times New Roman"/>
                <w:color w:val="000000"/>
                <w:sz w:val="25"/>
                <w:szCs w:val="25"/>
                <w:u w:val="single"/>
              </w:rPr>
              <w:t xml:space="preserve">            </w:t>
            </w:r>
            <w:r w:rsidRPr="005D063B">
              <w:rPr>
                <w:rFonts w:ascii="Times New Roman" w:hAnsi="Times New Roman"/>
                <w:color w:val="000000"/>
                <w:sz w:val="25"/>
                <w:szCs w:val="25"/>
              </w:rPr>
              <w:t>20</w:t>
            </w:r>
            <w:r w:rsidRPr="005D063B">
              <w:rPr>
                <w:rFonts w:ascii="Times New Roman" w:hAnsi="Times New Roman"/>
                <w:color w:val="000000"/>
                <w:sz w:val="25"/>
                <w:szCs w:val="25"/>
                <w:u w:val="single"/>
              </w:rPr>
              <w:t xml:space="preserve">     </w:t>
            </w:r>
            <w:r w:rsidRPr="005D063B">
              <w:rPr>
                <w:rFonts w:ascii="Times New Roman" w:hAnsi="Times New Roman"/>
                <w:color w:val="000000"/>
                <w:sz w:val="25"/>
                <w:szCs w:val="25"/>
              </w:rPr>
              <w:t>г.</w:t>
            </w:r>
          </w:p>
          <w:p w:rsidR="00DE7A43" w:rsidRPr="005D063B" w:rsidRDefault="00DE7A43" w:rsidP="00C415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73A76" w:rsidRDefault="00973A76" w:rsidP="00973A76">
      <w:pPr>
        <w:pStyle w:val="120"/>
        <w:shd w:val="clear" w:color="auto" w:fill="auto"/>
        <w:jc w:val="center"/>
        <w:rPr>
          <w:b/>
          <w:sz w:val="24"/>
          <w:szCs w:val="24"/>
        </w:rPr>
      </w:pPr>
    </w:p>
    <w:p w:rsidR="00973A76" w:rsidRDefault="00973A76" w:rsidP="00973A76">
      <w:pPr>
        <w:pStyle w:val="120"/>
        <w:shd w:val="clear" w:color="auto" w:fill="auto"/>
        <w:jc w:val="center"/>
        <w:rPr>
          <w:b/>
          <w:sz w:val="24"/>
          <w:szCs w:val="24"/>
        </w:rPr>
      </w:pPr>
    </w:p>
    <w:p w:rsidR="00973A76" w:rsidRPr="00B9779B" w:rsidRDefault="00973A76" w:rsidP="00B05DCD">
      <w:pPr>
        <w:pStyle w:val="120"/>
        <w:shd w:val="clear" w:color="auto" w:fill="auto"/>
        <w:jc w:val="center"/>
        <w:rPr>
          <w:b/>
          <w:sz w:val="24"/>
          <w:szCs w:val="24"/>
        </w:rPr>
      </w:pPr>
      <w:r w:rsidRPr="00B9779B">
        <w:rPr>
          <w:b/>
          <w:sz w:val="24"/>
          <w:szCs w:val="24"/>
        </w:rPr>
        <w:t xml:space="preserve">Положение </w:t>
      </w:r>
      <w:bookmarkStart w:id="0" w:name="_GoBack"/>
      <w:bookmarkEnd w:id="0"/>
      <w:r w:rsidRPr="00B9779B">
        <w:rPr>
          <w:b/>
          <w:sz w:val="24"/>
          <w:szCs w:val="24"/>
        </w:rPr>
        <w:t>о формах обучения</w:t>
      </w:r>
    </w:p>
    <w:p w:rsidR="00973A76" w:rsidRPr="00B9779B" w:rsidRDefault="00973A76" w:rsidP="00973A76">
      <w:pPr>
        <w:pStyle w:val="120"/>
        <w:shd w:val="clear" w:color="auto" w:fill="auto"/>
        <w:jc w:val="center"/>
        <w:rPr>
          <w:b/>
          <w:sz w:val="24"/>
          <w:szCs w:val="24"/>
        </w:rPr>
      </w:pPr>
      <w:r w:rsidRPr="00B9779B">
        <w:rPr>
          <w:b/>
          <w:sz w:val="24"/>
          <w:szCs w:val="24"/>
        </w:rPr>
        <w:t>в</w:t>
      </w:r>
      <w:r>
        <w:rPr>
          <w:b/>
          <w:sz w:val="24"/>
          <w:szCs w:val="24"/>
        </w:rPr>
        <w:t xml:space="preserve"> муниципальном бюджетном общеобразовате</w:t>
      </w:r>
      <w:r w:rsidR="00B05DCD">
        <w:rPr>
          <w:b/>
          <w:sz w:val="24"/>
          <w:szCs w:val="24"/>
        </w:rPr>
        <w:t>льном учреждении «Средняя</w:t>
      </w:r>
      <w:r>
        <w:rPr>
          <w:b/>
          <w:sz w:val="24"/>
          <w:szCs w:val="24"/>
        </w:rPr>
        <w:t xml:space="preserve"> общеобразовательная школа</w:t>
      </w:r>
      <w:r w:rsidR="00B05DCD">
        <w:rPr>
          <w:b/>
          <w:sz w:val="24"/>
          <w:szCs w:val="24"/>
        </w:rPr>
        <w:t xml:space="preserve"> </w:t>
      </w:r>
      <w:proofErr w:type="spellStart"/>
      <w:r w:rsidR="00B05DCD">
        <w:rPr>
          <w:b/>
          <w:sz w:val="24"/>
          <w:szCs w:val="24"/>
        </w:rPr>
        <w:t>с</w:t>
      </w:r>
      <w:proofErr w:type="gramStart"/>
      <w:r w:rsidR="00B05DCD">
        <w:rPr>
          <w:b/>
          <w:sz w:val="24"/>
          <w:szCs w:val="24"/>
        </w:rPr>
        <w:t>.Ч</w:t>
      </w:r>
      <w:proofErr w:type="gramEnd"/>
      <w:r w:rsidR="00B05DCD">
        <w:rPr>
          <w:b/>
          <w:sz w:val="24"/>
          <w:szCs w:val="24"/>
        </w:rPr>
        <w:t>алпы</w:t>
      </w:r>
      <w:proofErr w:type="spellEnd"/>
      <w:r w:rsidRPr="00B9779B">
        <w:rPr>
          <w:b/>
          <w:sz w:val="24"/>
          <w:szCs w:val="24"/>
        </w:rPr>
        <w:t>»</w:t>
      </w:r>
      <w:r w:rsidR="00B05DCD">
        <w:rPr>
          <w:b/>
          <w:sz w:val="24"/>
          <w:szCs w:val="24"/>
        </w:rPr>
        <w:t xml:space="preserve"> </w:t>
      </w:r>
      <w:proofErr w:type="spellStart"/>
      <w:r w:rsidR="00B05DCD">
        <w:rPr>
          <w:b/>
          <w:sz w:val="24"/>
          <w:szCs w:val="24"/>
        </w:rPr>
        <w:t>Азнака</w:t>
      </w:r>
      <w:r>
        <w:rPr>
          <w:b/>
          <w:sz w:val="24"/>
          <w:szCs w:val="24"/>
        </w:rPr>
        <w:t>евского</w:t>
      </w:r>
      <w:proofErr w:type="spellEnd"/>
      <w:r>
        <w:rPr>
          <w:b/>
          <w:sz w:val="24"/>
          <w:szCs w:val="24"/>
        </w:rPr>
        <w:t xml:space="preserve"> муниципального района Республики Татарстан</w:t>
      </w:r>
    </w:p>
    <w:p w:rsidR="00973A76" w:rsidRPr="00B9779B" w:rsidRDefault="00973A76" w:rsidP="00973A76">
      <w:pPr>
        <w:pStyle w:val="120"/>
        <w:shd w:val="clear" w:color="auto" w:fill="auto"/>
        <w:jc w:val="center"/>
        <w:rPr>
          <w:b/>
          <w:sz w:val="24"/>
          <w:szCs w:val="24"/>
        </w:rPr>
      </w:pPr>
    </w:p>
    <w:p w:rsidR="00973A76" w:rsidRPr="00B9779B" w:rsidRDefault="00973A76" w:rsidP="00973A76">
      <w:pPr>
        <w:pStyle w:val="120"/>
        <w:shd w:val="clear" w:color="auto" w:fill="auto"/>
        <w:ind w:left="3580"/>
        <w:jc w:val="both"/>
        <w:rPr>
          <w:b/>
          <w:sz w:val="24"/>
          <w:szCs w:val="24"/>
        </w:rPr>
      </w:pPr>
      <w:r w:rsidRPr="00B9779B">
        <w:rPr>
          <w:b/>
          <w:sz w:val="24"/>
          <w:szCs w:val="24"/>
        </w:rPr>
        <w:t>1.  Общие положения</w:t>
      </w:r>
    </w:p>
    <w:p w:rsidR="00973A76" w:rsidRPr="004A486C" w:rsidRDefault="00973A76" w:rsidP="00973A76">
      <w:pPr>
        <w:pStyle w:val="1"/>
        <w:numPr>
          <w:ilvl w:val="0"/>
          <w:numId w:val="1"/>
        </w:numPr>
        <w:shd w:val="clear" w:color="auto" w:fill="auto"/>
        <w:tabs>
          <w:tab w:val="left" w:pos="447"/>
        </w:tabs>
        <w:ind w:left="20" w:right="20"/>
        <w:rPr>
          <w:sz w:val="24"/>
          <w:szCs w:val="24"/>
        </w:rPr>
      </w:pPr>
      <w:r w:rsidRPr="004A486C">
        <w:rPr>
          <w:sz w:val="24"/>
          <w:szCs w:val="24"/>
        </w:rPr>
        <w:t>Настоящее Положение о формах получения образования и формах</w:t>
      </w:r>
      <w:r w:rsidR="00B05DCD">
        <w:rPr>
          <w:sz w:val="24"/>
          <w:szCs w:val="24"/>
        </w:rPr>
        <w:t xml:space="preserve"> обучения в МБОУ «С</w:t>
      </w:r>
      <w:r>
        <w:rPr>
          <w:sz w:val="24"/>
          <w:szCs w:val="24"/>
        </w:rPr>
        <w:t>ОШ</w:t>
      </w:r>
      <w:r w:rsidR="00B05DCD">
        <w:rPr>
          <w:sz w:val="24"/>
          <w:szCs w:val="24"/>
        </w:rPr>
        <w:t xml:space="preserve"> </w:t>
      </w:r>
      <w:proofErr w:type="spellStart"/>
      <w:r w:rsidR="00B05DCD">
        <w:rPr>
          <w:sz w:val="24"/>
          <w:szCs w:val="24"/>
        </w:rPr>
        <w:t>с</w:t>
      </w:r>
      <w:proofErr w:type="gramStart"/>
      <w:r w:rsidR="00B05DCD">
        <w:rPr>
          <w:sz w:val="24"/>
          <w:szCs w:val="24"/>
        </w:rPr>
        <w:t>.Ч</w:t>
      </w:r>
      <w:proofErr w:type="gramEnd"/>
      <w:r w:rsidR="00B05DCD">
        <w:rPr>
          <w:sz w:val="24"/>
          <w:szCs w:val="24"/>
        </w:rPr>
        <w:t>алпы</w:t>
      </w:r>
      <w:proofErr w:type="spellEnd"/>
      <w:r>
        <w:rPr>
          <w:sz w:val="24"/>
          <w:szCs w:val="24"/>
        </w:rPr>
        <w:t>» (далее – школа</w:t>
      </w:r>
      <w:r w:rsidRPr="004A486C">
        <w:rPr>
          <w:sz w:val="24"/>
          <w:szCs w:val="24"/>
        </w:rPr>
        <w:t>) разработано в соответствии с Федеральным законом от 29 декабря 2012 г. N 273- ФЗ "Об образовании в Российской Федерации ", Уставом Лице.</w:t>
      </w:r>
    </w:p>
    <w:p w:rsidR="00973A76" w:rsidRPr="004A486C" w:rsidRDefault="00973A76" w:rsidP="00973A76">
      <w:pPr>
        <w:pStyle w:val="1"/>
        <w:numPr>
          <w:ilvl w:val="0"/>
          <w:numId w:val="1"/>
        </w:numPr>
        <w:shd w:val="clear" w:color="auto" w:fill="auto"/>
        <w:tabs>
          <w:tab w:val="left" w:pos="639"/>
        </w:tabs>
        <w:ind w:left="20" w:right="20"/>
        <w:rPr>
          <w:sz w:val="24"/>
          <w:szCs w:val="24"/>
        </w:rPr>
      </w:pPr>
      <w:r w:rsidRPr="004A486C">
        <w:rPr>
          <w:sz w:val="24"/>
          <w:szCs w:val="24"/>
        </w:rPr>
        <w:t>Настоящее положен</w:t>
      </w:r>
      <w:r>
        <w:rPr>
          <w:sz w:val="24"/>
          <w:szCs w:val="24"/>
        </w:rPr>
        <w:t>ие регулирует деятельность Школы</w:t>
      </w:r>
      <w:r w:rsidRPr="004A486C">
        <w:rPr>
          <w:sz w:val="24"/>
          <w:szCs w:val="24"/>
        </w:rPr>
        <w:t>, по организации образовательного процесса в различных формах получения образования и формах обучения.</w:t>
      </w:r>
    </w:p>
    <w:p w:rsidR="00973A76" w:rsidRPr="004A486C" w:rsidRDefault="00973A76" w:rsidP="00973A76">
      <w:pPr>
        <w:pStyle w:val="1"/>
        <w:numPr>
          <w:ilvl w:val="0"/>
          <w:numId w:val="1"/>
        </w:numPr>
        <w:shd w:val="clear" w:color="auto" w:fill="auto"/>
        <w:tabs>
          <w:tab w:val="left" w:pos="409"/>
        </w:tabs>
        <w:ind w:left="20"/>
        <w:rPr>
          <w:sz w:val="24"/>
          <w:szCs w:val="24"/>
        </w:rPr>
      </w:pPr>
      <w:r w:rsidRPr="004A486C">
        <w:rPr>
          <w:sz w:val="24"/>
          <w:szCs w:val="24"/>
        </w:rPr>
        <w:t>Настоящее Полож</w:t>
      </w:r>
      <w:r>
        <w:rPr>
          <w:sz w:val="24"/>
          <w:szCs w:val="24"/>
        </w:rPr>
        <w:t>ение согласовано с Советом школы</w:t>
      </w:r>
      <w:r w:rsidRPr="004A486C">
        <w:rPr>
          <w:sz w:val="24"/>
          <w:szCs w:val="24"/>
        </w:rPr>
        <w:t>.</w:t>
      </w:r>
    </w:p>
    <w:p w:rsidR="00973A76" w:rsidRPr="004A486C" w:rsidRDefault="00973A76" w:rsidP="00973A76">
      <w:pPr>
        <w:pStyle w:val="1"/>
        <w:numPr>
          <w:ilvl w:val="0"/>
          <w:numId w:val="1"/>
        </w:numPr>
        <w:shd w:val="clear" w:color="auto" w:fill="auto"/>
        <w:tabs>
          <w:tab w:val="left" w:pos="466"/>
        </w:tabs>
        <w:ind w:left="20" w:right="20"/>
        <w:rPr>
          <w:sz w:val="24"/>
          <w:szCs w:val="24"/>
        </w:rPr>
      </w:pPr>
      <w:r w:rsidRPr="004A486C">
        <w:rPr>
          <w:sz w:val="24"/>
          <w:szCs w:val="24"/>
        </w:rPr>
        <w:t>Согласно ст. 17 п. 2 Федерального закона "Об образовании в Российской Федерации" от 29 декабря 2012 г. N 273-ФЗ образование может быть получено: в образовательном учреждении: в очной, очно-заочной, заочной форме; вне образовательного учреждения: в форме семейного образования и самообразования.</w:t>
      </w:r>
    </w:p>
    <w:p w:rsidR="00973A76" w:rsidRPr="004A486C" w:rsidRDefault="00973A76" w:rsidP="00973A76">
      <w:pPr>
        <w:pStyle w:val="1"/>
        <w:numPr>
          <w:ilvl w:val="0"/>
          <w:numId w:val="2"/>
        </w:numPr>
        <w:shd w:val="clear" w:color="auto" w:fill="auto"/>
        <w:tabs>
          <w:tab w:val="left" w:pos="198"/>
        </w:tabs>
        <w:ind w:left="20" w:right="20"/>
        <w:rPr>
          <w:sz w:val="24"/>
          <w:szCs w:val="24"/>
        </w:rPr>
      </w:pPr>
      <w:r w:rsidRPr="004A486C">
        <w:rPr>
          <w:sz w:val="24"/>
          <w:szCs w:val="24"/>
        </w:rPr>
        <w:t>Возможность освоения образовательных программ в различных формах: очной, очн</w:t>
      </w:r>
      <w:proofErr w:type="gramStart"/>
      <w:r w:rsidRPr="004A486C">
        <w:rPr>
          <w:sz w:val="24"/>
          <w:szCs w:val="24"/>
        </w:rPr>
        <w:t>о-</w:t>
      </w:r>
      <w:proofErr w:type="gramEnd"/>
      <w:r w:rsidRPr="004A486C">
        <w:rPr>
          <w:sz w:val="24"/>
          <w:szCs w:val="24"/>
        </w:rPr>
        <w:t xml:space="preserve"> заочной, заочной, семейного образования и самообразования предоставляются на всех уровнях общего образования в целях создания вариативной образовательной среды, обеспечивающей благоприятные условия для обучения и развития обучающихся в соответствии с их интересами и способностями, и по согласованию с их родителями (законными представителями).</w:t>
      </w:r>
    </w:p>
    <w:p w:rsidR="00973A76" w:rsidRPr="004A486C" w:rsidRDefault="00973A76" w:rsidP="00973A76">
      <w:pPr>
        <w:pStyle w:val="1"/>
        <w:numPr>
          <w:ilvl w:val="0"/>
          <w:numId w:val="2"/>
        </w:numPr>
        <w:shd w:val="clear" w:color="auto" w:fill="auto"/>
        <w:tabs>
          <w:tab w:val="left" w:pos="198"/>
        </w:tabs>
        <w:ind w:left="20" w:right="20"/>
        <w:rPr>
          <w:sz w:val="24"/>
          <w:szCs w:val="24"/>
        </w:rPr>
      </w:pPr>
      <w:r w:rsidRPr="004A486C">
        <w:rPr>
          <w:sz w:val="24"/>
          <w:szCs w:val="24"/>
        </w:rPr>
        <w:t>Допускается сочетание различных форм получения образования, а также организация образовательного процесса по индивидуальному учебному плану с правом последующего прохождения промежуточной и государственной итоговой аттестации.</w:t>
      </w:r>
    </w:p>
    <w:p w:rsidR="00973A76" w:rsidRPr="004A486C" w:rsidRDefault="00973A76" w:rsidP="00973A76">
      <w:pPr>
        <w:pStyle w:val="1"/>
        <w:numPr>
          <w:ilvl w:val="0"/>
          <w:numId w:val="1"/>
        </w:numPr>
        <w:shd w:val="clear" w:color="auto" w:fill="auto"/>
        <w:tabs>
          <w:tab w:val="left" w:pos="601"/>
        </w:tabs>
        <w:ind w:left="20" w:right="20"/>
        <w:rPr>
          <w:sz w:val="24"/>
          <w:szCs w:val="24"/>
        </w:rPr>
      </w:pPr>
      <w:r w:rsidRPr="004A486C">
        <w:rPr>
          <w:sz w:val="24"/>
          <w:szCs w:val="24"/>
        </w:rPr>
        <w:t>Для всех форм получения образования в пределах конкретной основной общеобразовательной программы действует федеральный государственный образовательный стандарт.</w:t>
      </w:r>
    </w:p>
    <w:p w:rsidR="00973A76" w:rsidRPr="004A486C" w:rsidRDefault="00973A76" w:rsidP="00973A76">
      <w:pPr>
        <w:pStyle w:val="1"/>
        <w:numPr>
          <w:ilvl w:val="0"/>
          <w:numId w:val="1"/>
        </w:numPr>
        <w:shd w:val="clear" w:color="auto" w:fill="auto"/>
        <w:tabs>
          <w:tab w:val="left" w:pos="514"/>
        </w:tabs>
        <w:ind w:left="20" w:right="20"/>
        <w:rPr>
          <w:sz w:val="24"/>
          <w:szCs w:val="24"/>
        </w:rPr>
      </w:pPr>
      <w:r>
        <w:rPr>
          <w:sz w:val="24"/>
          <w:szCs w:val="24"/>
        </w:rPr>
        <w:t xml:space="preserve">Школа </w:t>
      </w:r>
      <w:r w:rsidRPr="004A486C">
        <w:rPr>
          <w:sz w:val="24"/>
          <w:szCs w:val="24"/>
        </w:rPr>
        <w:t xml:space="preserve"> несёт ответственность перед обучающимися, их родителями (законными представителями), </w:t>
      </w:r>
      <w:r>
        <w:rPr>
          <w:sz w:val="24"/>
          <w:szCs w:val="24"/>
        </w:rPr>
        <w:t xml:space="preserve">органами управления образования </w:t>
      </w:r>
      <w:r w:rsidRPr="004A486C">
        <w:rPr>
          <w:sz w:val="24"/>
          <w:szCs w:val="24"/>
        </w:rPr>
        <w:t xml:space="preserve"> за реализацию конституционных прав личности на образование, соответствие выбранных форм обучения возрастным психофизическим особенностям детей и медицинским рекомендациям, качество образования, отвечающее федеральному государственному образовательному стандарту.</w:t>
      </w:r>
    </w:p>
    <w:p w:rsidR="00973A76" w:rsidRPr="004A486C" w:rsidRDefault="00973A76" w:rsidP="00973A76">
      <w:pPr>
        <w:pStyle w:val="1"/>
        <w:numPr>
          <w:ilvl w:val="0"/>
          <w:numId w:val="1"/>
        </w:numPr>
        <w:shd w:val="clear" w:color="auto" w:fill="auto"/>
        <w:tabs>
          <w:tab w:val="left" w:pos="514"/>
        </w:tabs>
        <w:ind w:left="20" w:right="20"/>
        <w:rPr>
          <w:sz w:val="24"/>
          <w:szCs w:val="24"/>
        </w:rPr>
      </w:pPr>
      <w:r w:rsidRPr="004A486C">
        <w:rPr>
          <w:sz w:val="24"/>
          <w:szCs w:val="24"/>
        </w:rPr>
        <w:t>Текст настоящего Положения размещ</w:t>
      </w:r>
      <w:r>
        <w:rPr>
          <w:sz w:val="24"/>
          <w:szCs w:val="24"/>
        </w:rPr>
        <w:t>ается на официальном сайте Школы</w:t>
      </w:r>
      <w:r w:rsidRPr="004A486C">
        <w:rPr>
          <w:sz w:val="24"/>
          <w:szCs w:val="24"/>
        </w:rPr>
        <w:t xml:space="preserve"> в сети Интернет и (или) на информационном стенде.</w:t>
      </w:r>
    </w:p>
    <w:p w:rsidR="00973A76" w:rsidRPr="004A486C" w:rsidRDefault="00973A76" w:rsidP="00973A76">
      <w:pPr>
        <w:pStyle w:val="120"/>
        <w:shd w:val="clear" w:color="auto" w:fill="auto"/>
        <w:ind w:left="640"/>
        <w:jc w:val="both"/>
        <w:rPr>
          <w:sz w:val="24"/>
          <w:szCs w:val="24"/>
        </w:rPr>
      </w:pPr>
      <w:bookmarkStart w:id="1" w:name="bookmark3"/>
      <w:r w:rsidRPr="004A486C">
        <w:rPr>
          <w:sz w:val="24"/>
          <w:szCs w:val="24"/>
        </w:rPr>
        <w:t>2. Содержание образования и организация обучения в различных формах.</w:t>
      </w:r>
      <w:bookmarkEnd w:id="1"/>
    </w:p>
    <w:p w:rsidR="00973A76" w:rsidRPr="004A486C" w:rsidRDefault="00973A76" w:rsidP="00973A76">
      <w:pPr>
        <w:pStyle w:val="1"/>
        <w:numPr>
          <w:ilvl w:val="0"/>
          <w:numId w:val="3"/>
        </w:numPr>
        <w:shd w:val="clear" w:color="auto" w:fill="auto"/>
        <w:tabs>
          <w:tab w:val="left" w:pos="457"/>
        </w:tabs>
        <w:ind w:left="20" w:right="20"/>
        <w:rPr>
          <w:sz w:val="24"/>
          <w:szCs w:val="24"/>
        </w:rPr>
      </w:pPr>
      <w:r w:rsidRPr="004A486C">
        <w:rPr>
          <w:sz w:val="24"/>
          <w:szCs w:val="24"/>
        </w:rPr>
        <w:t xml:space="preserve">Обучение в различных формах получения образования организуется в соответствии с основной </w:t>
      </w:r>
      <w:r>
        <w:rPr>
          <w:sz w:val="24"/>
          <w:szCs w:val="24"/>
        </w:rPr>
        <w:t>образовательной программой школы</w:t>
      </w:r>
      <w:r w:rsidRPr="004A486C">
        <w:rPr>
          <w:sz w:val="24"/>
          <w:szCs w:val="24"/>
        </w:rPr>
        <w:t>, Уставом, учебным планом, отражающим</w:t>
      </w:r>
      <w:r>
        <w:rPr>
          <w:sz w:val="24"/>
          <w:szCs w:val="24"/>
        </w:rPr>
        <w:t xml:space="preserve"> образовательную стратегию школы</w:t>
      </w:r>
      <w:r w:rsidRPr="004A486C">
        <w:rPr>
          <w:sz w:val="24"/>
          <w:szCs w:val="24"/>
        </w:rPr>
        <w:t>. Учебный план и основная образовательна</w:t>
      </w:r>
      <w:r>
        <w:rPr>
          <w:sz w:val="24"/>
          <w:szCs w:val="24"/>
        </w:rPr>
        <w:t>я программа школы</w:t>
      </w:r>
      <w:r w:rsidRPr="004A486C">
        <w:rPr>
          <w:sz w:val="24"/>
          <w:szCs w:val="24"/>
        </w:rPr>
        <w:t xml:space="preserve"> содержат обязательный минимум содержания основных образовательных программ, который обязан освоить каждый обучающийся.</w:t>
      </w:r>
    </w:p>
    <w:p w:rsidR="00973A76" w:rsidRPr="004A486C" w:rsidRDefault="00973A76" w:rsidP="00973A76">
      <w:pPr>
        <w:pStyle w:val="1"/>
        <w:numPr>
          <w:ilvl w:val="0"/>
          <w:numId w:val="3"/>
        </w:numPr>
        <w:shd w:val="clear" w:color="auto" w:fill="auto"/>
        <w:tabs>
          <w:tab w:val="left" w:pos="601"/>
        </w:tabs>
        <w:ind w:left="20" w:right="20"/>
        <w:rPr>
          <w:sz w:val="24"/>
          <w:szCs w:val="24"/>
        </w:rPr>
      </w:pPr>
      <w:proofErr w:type="gramStart"/>
      <w:r w:rsidRPr="004A486C">
        <w:rPr>
          <w:sz w:val="24"/>
          <w:szCs w:val="24"/>
        </w:rPr>
        <w:lastRenderedPageBreak/>
        <w:t>При освоении общеобразовательных программ в формах, предусмотренных настоящим Положением, совершеннолетний гражданин или родители (законные представители) несовершеннолетнего обучающегося должны быть ознакомлены с настоящим Положением, программами учебных предметов, критериями стандартного уровня их освоения, примерным перечнем базовых тем, нормами оценки знаний, умений и навыков обучающегося по каждому предмету, иными документами, регламентирующими организацию образовательного процесса в избранной форме.</w:t>
      </w:r>
      <w:proofErr w:type="gramEnd"/>
    </w:p>
    <w:p w:rsidR="00973A76" w:rsidRPr="004A486C" w:rsidRDefault="00973A76" w:rsidP="00973A76">
      <w:pPr>
        <w:pStyle w:val="1"/>
        <w:numPr>
          <w:ilvl w:val="0"/>
          <w:numId w:val="3"/>
        </w:numPr>
        <w:shd w:val="clear" w:color="auto" w:fill="auto"/>
        <w:tabs>
          <w:tab w:val="left" w:pos="548"/>
        </w:tabs>
        <w:ind w:left="20" w:right="20"/>
        <w:rPr>
          <w:sz w:val="24"/>
          <w:szCs w:val="24"/>
        </w:rPr>
      </w:pPr>
      <w:r w:rsidRPr="004A486C">
        <w:rPr>
          <w:sz w:val="24"/>
          <w:szCs w:val="24"/>
        </w:rPr>
        <w:t>Обучающиеся, осваивающие общеобразовательные программы в очной, очн</w:t>
      </w:r>
      <w:proofErr w:type="gramStart"/>
      <w:r w:rsidRPr="004A486C">
        <w:rPr>
          <w:sz w:val="24"/>
          <w:szCs w:val="24"/>
        </w:rPr>
        <w:t>о-</w:t>
      </w:r>
      <w:proofErr w:type="gramEnd"/>
      <w:r w:rsidRPr="004A486C">
        <w:rPr>
          <w:sz w:val="24"/>
          <w:szCs w:val="24"/>
        </w:rPr>
        <w:t xml:space="preserve"> заочной, заочной формах, в форме семейного образования или самообразования, по индивидуальному учебному плану, зачисля</w:t>
      </w:r>
      <w:r>
        <w:rPr>
          <w:sz w:val="24"/>
          <w:szCs w:val="24"/>
        </w:rPr>
        <w:t>ются в контингент учащихся Школы. В приказе Школы</w:t>
      </w:r>
      <w:r w:rsidRPr="004A486C">
        <w:rPr>
          <w:sz w:val="24"/>
          <w:szCs w:val="24"/>
        </w:rPr>
        <w:t xml:space="preserve"> и личном деле обучающегося отражается форма освоения общеобразовательных программ в соответствии с заявлением совершеннолетнего гражданина или родителей (законных представителей)</w:t>
      </w:r>
    </w:p>
    <w:p w:rsidR="00973A76" w:rsidRPr="004A486C" w:rsidRDefault="00973A76" w:rsidP="00973A76">
      <w:pPr>
        <w:pStyle w:val="1"/>
        <w:shd w:val="clear" w:color="auto" w:fill="auto"/>
        <w:tabs>
          <w:tab w:val="left" w:pos="548"/>
        </w:tabs>
        <w:ind w:left="20" w:right="20"/>
        <w:rPr>
          <w:sz w:val="24"/>
          <w:szCs w:val="24"/>
        </w:rPr>
      </w:pPr>
      <w:r w:rsidRPr="004A486C">
        <w:rPr>
          <w:sz w:val="24"/>
          <w:szCs w:val="24"/>
        </w:rPr>
        <w:t xml:space="preserve"> несовершеннолетнего обучающегося. </w:t>
      </w:r>
      <w:proofErr w:type="gramStart"/>
      <w:r w:rsidRPr="004A486C">
        <w:rPr>
          <w:sz w:val="24"/>
          <w:szCs w:val="24"/>
        </w:rPr>
        <w:t>Все данные об обучающемся вносятся в журнал того класса, в котором он будет числиться, или оформляется журнал индивидуальных занятий.</w:t>
      </w:r>
      <w:proofErr w:type="gramEnd"/>
    </w:p>
    <w:p w:rsidR="00973A76" w:rsidRPr="004A486C" w:rsidRDefault="00973A76" w:rsidP="00973A76">
      <w:pPr>
        <w:pStyle w:val="1"/>
        <w:shd w:val="clear" w:color="auto" w:fill="auto"/>
        <w:tabs>
          <w:tab w:val="left" w:pos="442"/>
        </w:tabs>
        <w:ind w:left="20" w:right="20"/>
        <w:rPr>
          <w:sz w:val="24"/>
          <w:szCs w:val="24"/>
        </w:rPr>
      </w:pPr>
      <w:r>
        <w:rPr>
          <w:sz w:val="24"/>
          <w:szCs w:val="24"/>
        </w:rPr>
        <w:t>2.4.</w:t>
      </w:r>
      <w:r w:rsidRPr="004A486C">
        <w:rPr>
          <w:sz w:val="24"/>
          <w:szCs w:val="24"/>
        </w:rPr>
        <w:t>Государственная итоговая аттестация обучающихся проводится по различным формам итоговой а</w:t>
      </w:r>
      <w:r>
        <w:rPr>
          <w:sz w:val="24"/>
          <w:szCs w:val="24"/>
        </w:rPr>
        <w:t>ттестации выпускников 9-х</w:t>
      </w:r>
      <w:r w:rsidRPr="004A486C">
        <w:rPr>
          <w:sz w:val="24"/>
          <w:szCs w:val="24"/>
        </w:rPr>
        <w:t xml:space="preserve"> классов общеобразовательных учреждений Российской Федерации, утверждённым федеральным органом исполнительной власти, осуществляющим функции по выработке государственной политики и нормативному правовому регулированию в сфере образования.</w:t>
      </w:r>
    </w:p>
    <w:p w:rsidR="00973A76" w:rsidRPr="004A486C" w:rsidRDefault="00973A76" w:rsidP="00973A76">
      <w:pPr>
        <w:pStyle w:val="120"/>
        <w:shd w:val="clear" w:color="auto" w:fill="auto"/>
        <w:ind w:left="400"/>
        <w:jc w:val="both"/>
        <w:rPr>
          <w:sz w:val="24"/>
          <w:szCs w:val="24"/>
        </w:rPr>
      </w:pPr>
      <w:bookmarkStart w:id="2" w:name="bookmark4"/>
      <w:r w:rsidRPr="004A486C">
        <w:rPr>
          <w:sz w:val="24"/>
          <w:szCs w:val="24"/>
        </w:rPr>
        <w:t>3. Организация очно-заочной, заочной формы получения общего образования.</w:t>
      </w:r>
      <w:bookmarkEnd w:id="2"/>
    </w:p>
    <w:p w:rsidR="00973A76" w:rsidRPr="004A486C" w:rsidRDefault="00973A76" w:rsidP="00973A76">
      <w:pPr>
        <w:pStyle w:val="1"/>
        <w:numPr>
          <w:ilvl w:val="0"/>
          <w:numId w:val="4"/>
        </w:numPr>
        <w:shd w:val="clear" w:color="auto" w:fill="auto"/>
        <w:tabs>
          <w:tab w:val="left" w:pos="438"/>
        </w:tabs>
        <w:ind w:left="20" w:right="20"/>
        <w:rPr>
          <w:sz w:val="24"/>
          <w:szCs w:val="24"/>
        </w:rPr>
      </w:pPr>
      <w:proofErr w:type="gramStart"/>
      <w:r w:rsidRPr="004A486C">
        <w:rPr>
          <w:sz w:val="24"/>
          <w:szCs w:val="24"/>
        </w:rPr>
        <w:t>Очно-заочная, заочная форма обучения организуется в соответствии со ст. 17 п.2 Федерального закона от 29 декабря 2012 г. N 273-ФЗ "Об образовании в Российской Федерации") с учетом потребностей и возможностей обучающихся, по заявлению совершеннолетнего гражданина и согласованию с родителями (законными представителями) несовершеннолетних обучающихся при наличии необходимых условий в лицее.</w:t>
      </w:r>
      <w:proofErr w:type="gramEnd"/>
    </w:p>
    <w:p w:rsidR="00973A76" w:rsidRPr="004A486C" w:rsidRDefault="00973A76" w:rsidP="00973A76">
      <w:pPr>
        <w:pStyle w:val="1"/>
        <w:numPr>
          <w:ilvl w:val="0"/>
          <w:numId w:val="4"/>
        </w:numPr>
        <w:shd w:val="clear" w:color="auto" w:fill="auto"/>
        <w:tabs>
          <w:tab w:val="left" w:pos="505"/>
        </w:tabs>
        <w:ind w:left="20" w:right="20"/>
        <w:rPr>
          <w:sz w:val="24"/>
          <w:szCs w:val="24"/>
        </w:rPr>
      </w:pPr>
      <w:r w:rsidRPr="004A486C">
        <w:rPr>
          <w:sz w:val="24"/>
          <w:szCs w:val="24"/>
        </w:rPr>
        <w:t>Обучение по очно-заочной, заочной форме осуществляется при обязательном выполнении государственных образовательных стандартов по всем предметам учебног</w:t>
      </w:r>
      <w:r>
        <w:rPr>
          <w:sz w:val="24"/>
          <w:szCs w:val="24"/>
        </w:rPr>
        <w:t>о плана конкретного класса Школы</w:t>
      </w:r>
      <w:r w:rsidRPr="004A486C">
        <w:rPr>
          <w:sz w:val="24"/>
          <w:szCs w:val="24"/>
        </w:rPr>
        <w:t>.</w:t>
      </w:r>
    </w:p>
    <w:p w:rsidR="00973A76" w:rsidRPr="004A486C" w:rsidRDefault="00973A76" w:rsidP="00973A76">
      <w:pPr>
        <w:pStyle w:val="1"/>
        <w:numPr>
          <w:ilvl w:val="0"/>
          <w:numId w:val="5"/>
        </w:numPr>
        <w:shd w:val="clear" w:color="auto" w:fill="auto"/>
        <w:tabs>
          <w:tab w:val="left" w:pos="519"/>
        </w:tabs>
        <w:ind w:left="20" w:right="20"/>
        <w:rPr>
          <w:sz w:val="24"/>
          <w:szCs w:val="24"/>
        </w:rPr>
      </w:pPr>
      <w:r w:rsidRPr="004A486C">
        <w:rPr>
          <w:sz w:val="24"/>
          <w:szCs w:val="24"/>
        </w:rPr>
        <w:t>Группа учащихся по данным формам обучения может быть укомплектована из учащихся различных классов одной параллели.</w:t>
      </w:r>
    </w:p>
    <w:p w:rsidR="00973A76" w:rsidRPr="004A486C" w:rsidRDefault="00973A76" w:rsidP="00973A76">
      <w:pPr>
        <w:pStyle w:val="1"/>
        <w:numPr>
          <w:ilvl w:val="0"/>
          <w:numId w:val="5"/>
        </w:numPr>
        <w:shd w:val="clear" w:color="auto" w:fill="auto"/>
        <w:tabs>
          <w:tab w:val="left" w:pos="524"/>
        </w:tabs>
        <w:ind w:left="20" w:right="20"/>
        <w:rPr>
          <w:sz w:val="24"/>
          <w:szCs w:val="24"/>
        </w:rPr>
      </w:pPr>
      <w:proofErr w:type="gramStart"/>
      <w:r w:rsidRPr="004A486C">
        <w:rPr>
          <w:sz w:val="24"/>
          <w:szCs w:val="24"/>
        </w:rPr>
        <w:t>При освоении общеобразовательных программ в о</w:t>
      </w:r>
      <w:r>
        <w:rPr>
          <w:sz w:val="24"/>
          <w:szCs w:val="24"/>
        </w:rPr>
        <w:t>чно-заочной, заочной форме Школа</w:t>
      </w:r>
      <w:r w:rsidRPr="004A486C">
        <w:rPr>
          <w:sz w:val="24"/>
          <w:szCs w:val="24"/>
        </w:rPr>
        <w:t xml:space="preserve"> предоставляет обу</w:t>
      </w:r>
      <w:r>
        <w:rPr>
          <w:sz w:val="24"/>
          <w:szCs w:val="24"/>
        </w:rPr>
        <w:t>чающемуся: адресные данные Школы</w:t>
      </w:r>
      <w:r w:rsidRPr="004A486C">
        <w:rPr>
          <w:sz w:val="24"/>
          <w:szCs w:val="24"/>
        </w:rPr>
        <w:t xml:space="preserve"> (телефоны, сайт Интернета, адрес электронной почты); учебный план; план учебной работы на полугодие или учебный год; учебники; перечень практических и лабораторных работ с рекомендациями по их подготовке; контрольные работы с образцами их оформления; перечень методических комплектов для выполнения заданий.</w:t>
      </w:r>
      <w:proofErr w:type="gramEnd"/>
    </w:p>
    <w:p w:rsidR="00973A76" w:rsidRPr="004A486C" w:rsidRDefault="00973A76" w:rsidP="00973A76">
      <w:pPr>
        <w:pStyle w:val="1"/>
        <w:numPr>
          <w:ilvl w:val="0"/>
          <w:numId w:val="5"/>
        </w:numPr>
        <w:shd w:val="clear" w:color="auto" w:fill="auto"/>
        <w:tabs>
          <w:tab w:val="left" w:pos="596"/>
        </w:tabs>
        <w:ind w:left="20" w:right="20"/>
        <w:rPr>
          <w:sz w:val="24"/>
          <w:szCs w:val="24"/>
        </w:rPr>
      </w:pPr>
      <w:r w:rsidRPr="004A486C">
        <w:rPr>
          <w:sz w:val="24"/>
          <w:szCs w:val="24"/>
        </w:rPr>
        <w:t>Образовательный процесс для очно-заочных, заочных групп может быть организован: в течение всего учебного года; в виде экзаменационных сессий.</w:t>
      </w:r>
    </w:p>
    <w:p w:rsidR="00973A76" w:rsidRPr="004A486C" w:rsidRDefault="00973A76" w:rsidP="00973A76">
      <w:pPr>
        <w:pStyle w:val="1"/>
        <w:numPr>
          <w:ilvl w:val="0"/>
          <w:numId w:val="5"/>
        </w:numPr>
        <w:shd w:val="clear" w:color="auto" w:fill="auto"/>
        <w:tabs>
          <w:tab w:val="left" w:pos="452"/>
        </w:tabs>
        <w:ind w:left="20" w:right="20"/>
        <w:rPr>
          <w:sz w:val="24"/>
          <w:szCs w:val="24"/>
        </w:rPr>
      </w:pPr>
      <w:r w:rsidRPr="004A486C">
        <w:rPr>
          <w:sz w:val="24"/>
          <w:szCs w:val="24"/>
        </w:rPr>
        <w:t>Образовательный процесс для очно-заочной, заочной группы организуется из расчёта в установленном объеме в учебном году.</w:t>
      </w:r>
    </w:p>
    <w:p w:rsidR="00973A76" w:rsidRPr="004A486C" w:rsidRDefault="00973A76" w:rsidP="00973A76">
      <w:pPr>
        <w:pStyle w:val="1"/>
        <w:numPr>
          <w:ilvl w:val="0"/>
          <w:numId w:val="5"/>
        </w:numPr>
        <w:shd w:val="clear" w:color="auto" w:fill="auto"/>
        <w:tabs>
          <w:tab w:val="left" w:pos="495"/>
        </w:tabs>
        <w:ind w:left="20" w:right="20"/>
        <w:rPr>
          <w:sz w:val="24"/>
          <w:szCs w:val="24"/>
        </w:rPr>
      </w:pPr>
      <w:proofErr w:type="gramStart"/>
      <w:r w:rsidRPr="004A486C">
        <w:rPr>
          <w:sz w:val="24"/>
          <w:szCs w:val="24"/>
        </w:rPr>
        <w:t>При организации образовательного процесса для заочной группы в течение всего учебного года указанные учебные часы равномерно распределяются на 2-3 учебных дня в неделю с учётом санитарно-эпидемиологических правил и нормативов, утверждённых постановлением Главного государственного санитарного врача Российской Федерации от 29.12.2010 г. № 189 СанПиН 2.4.2.2821-10 «Санитарно-эпидемиологические требования к условиям и организации обучения в общеобразовательном учреждении».</w:t>
      </w:r>
      <w:proofErr w:type="gramEnd"/>
    </w:p>
    <w:p w:rsidR="00973A76" w:rsidRPr="004A486C" w:rsidRDefault="00973A76" w:rsidP="00973A76">
      <w:pPr>
        <w:pStyle w:val="1"/>
        <w:numPr>
          <w:ilvl w:val="0"/>
          <w:numId w:val="5"/>
        </w:numPr>
        <w:shd w:val="clear" w:color="auto" w:fill="auto"/>
        <w:tabs>
          <w:tab w:val="left" w:pos="466"/>
        </w:tabs>
        <w:ind w:left="20" w:right="20"/>
        <w:rPr>
          <w:sz w:val="24"/>
          <w:szCs w:val="24"/>
        </w:rPr>
      </w:pPr>
      <w:r w:rsidRPr="004A486C">
        <w:rPr>
          <w:sz w:val="24"/>
          <w:szCs w:val="24"/>
        </w:rPr>
        <w:t>При сессионном режиме организации обучения для заочной группы объём учебных часов, предусмотренных на учебный год, не изменяется.</w:t>
      </w:r>
    </w:p>
    <w:p w:rsidR="00973A76" w:rsidRPr="004A486C" w:rsidRDefault="00973A76" w:rsidP="00973A76">
      <w:pPr>
        <w:pStyle w:val="1"/>
        <w:shd w:val="clear" w:color="auto" w:fill="auto"/>
        <w:ind w:left="20" w:right="20"/>
        <w:rPr>
          <w:sz w:val="24"/>
          <w:szCs w:val="24"/>
        </w:rPr>
      </w:pPr>
      <w:r w:rsidRPr="004A486C">
        <w:rPr>
          <w:sz w:val="24"/>
          <w:szCs w:val="24"/>
        </w:rPr>
        <w:t>Количество экзаменационных сессий, их продолжительность, срок</w:t>
      </w:r>
      <w:r>
        <w:rPr>
          <w:sz w:val="24"/>
          <w:szCs w:val="24"/>
        </w:rPr>
        <w:t>и проведения определяются Школой</w:t>
      </w:r>
      <w:r w:rsidRPr="004A486C">
        <w:rPr>
          <w:sz w:val="24"/>
          <w:szCs w:val="24"/>
        </w:rPr>
        <w:t>.</w:t>
      </w:r>
    </w:p>
    <w:p w:rsidR="00973A76" w:rsidRPr="004A486C" w:rsidRDefault="00973A76" w:rsidP="00973A76">
      <w:pPr>
        <w:pStyle w:val="1"/>
        <w:numPr>
          <w:ilvl w:val="0"/>
          <w:numId w:val="5"/>
        </w:numPr>
        <w:shd w:val="clear" w:color="auto" w:fill="auto"/>
        <w:tabs>
          <w:tab w:val="left" w:pos="481"/>
        </w:tabs>
        <w:ind w:left="20" w:right="20"/>
        <w:rPr>
          <w:sz w:val="24"/>
          <w:szCs w:val="24"/>
        </w:rPr>
      </w:pPr>
      <w:r w:rsidRPr="004A486C">
        <w:rPr>
          <w:sz w:val="24"/>
          <w:szCs w:val="24"/>
        </w:rPr>
        <w:lastRenderedPageBreak/>
        <w:t xml:space="preserve">Порядок, формы и сроки проведения промежуточной аттестации </w:t>
      </w:r>
      <w:proofErr w:type="gramStart"/>
      <w:r w:rsidRPr="004A486C">
        <w:rPr>
          <w:sz w:val="24"/>
          <w:szCs w:val="24"/>
        </w:rPr>
        <w:t>обучающихся</w:t>
      </w:r>
      <w:proofErr w:type="gramEnd"/>
      <w:r w:rsidRPr="004A486C">
        <w:rPr>
          <w:sz w:val="24"/>
          <w:szCs w:val="24"/>
        </w:rPr>
        <w:t xml:space="preserve"> по очно-заочной, з</w:t>
      </w:r>
      <w:r>
        <w:rPr>
          <w:sz w:val="24"/>
          <w:szCs w:val="24"/>
        </w:rPr>
        <w:t>аочной форме определяются Школой</w:t>
      </w:r>
      <w:r w:rsidRPr="004A486C">
        <w:rPr>
          <w:sz w:val="24"/>
          <w:szCs w:val="24"/>
        </w:rPr>
        <w:t xml:space="preserve"> самостоятельно.</w:t>
      </w:r>
    </w:p>
    <w:p w:rsidR="00973A76" w:rsidRPr="004A486C" w:rsidRDefault="00973A76" w:rsidP="00973A76">
      <w:pPr>
        <w:pStyle w:val="1"/>
        <w:numPr>
          <w:ilvl w:val="0"/>
          <w:numId w:val="5"/>
        </w:numPr>
        <w:shd w:val="clear" w:color="auto" w:fill="auto"/>
        <w:tabs>
          <w:tab w:val="left" w:pos="582"/>
        </w:tabs>
        <w:ind w:left="20" w:right="20"/>
        <w:rPr>
          <w:sz w:val="24"/>
          <w:szCs w:val="24"/>
        </w:rPr>
      </w:pPr>
      <w:proofErr w:type="gramStart"/>
      <w:r w:rsidRPr="004A486C">
        <w:rPr>
          <w:sz w:val="24"/>
          <w:szCs w:val="24"/>
        </w:rPr>
        <w:t>Годовые оценки обучающемуся данной группы выставляютс</w:t>
      </w:r>
      <w:r w:rsidR="00B05DCD">
        <w:rPr>
          <w:sz w:val="24"/>
          <w:szCs w:val="24"/>
        </w:rPr>
        <w:t>я с учётом результатов экзаменов</w:t>
      </w:r>
      <w:r w:rsidRPr="004A486C">
        <w:rPr>
          <w:sz w:val="24"/>
          <w:szCs w:val="24"/>
        </w:rPr>
        <w:t xml:space="preserve"> и выполненных работ по предмету.</w:t>
      </w:r>
      <w:proofErr w:type="gramEnd"/>
      <w:r w:rsidRPr="004A486C">
        <w:rPr>
          <w:sz w:val="24"/>
          <w:szCs w:val="24"/>
        </w:rPr>
        <w:t xml:space="preserve"> Результаты аттестации фиксируются в классном журнале учебных занятий, дневнике учащегося в соответствии с графиком проведения промежуточной аттестации.</w:t>
      </w:r>
    </w:p>
    <w:p w:rsidR="00973A76" w:rsidRPr="004A486C" w:rsidRDefault="00973A76" w:rsidP="00973A76">
      <w:pPr>
        <w:pStyle w:val="1"/>
        <w:numPr>
          <w:ilvl w:val="0"/>
          <w:numId w:val="5"/>
        </w:numPr>
        <w:shd w:val="clear" w:color="auto" w:fill="auto"/>
        <w:tabs>
          <w:tab w:val="left" w:pos="774"/>
        </w:tabs>
        <w:ind w:left="20" w:right="20"/>
        <w:rPr>
          <w:sz w:val="24"/>
          <w:szCs w:val="24"/>
        </w:rPr>
      </w:pPr>
      <w:r w:rsidRPr="004A486C">
        <w:rPr>
          <w:sz w:val="24"/>
          <w:szCs w:val="24"/>
        </w:rPr>
        <w:t>К сдаче экзаменов допускаются обучающиеся, успешно выполнившие предусмотренные практические, лабораторные, зачётные и контрольные работы.</w:t>
      </w:r>
    </w:p>
    <w:p w:rsidR="00973A76" w:rsidRPr="004A486C" w:rsidRDefault="00973A76" w:rsidP="00973A76">
      <w:pPr>
        <w:pStyle w:val="1"/>
        <w:numPr>
          <w:ilvl w:val="0"/>
          <w:numId w:val="5"/>
        </w:numPr>
        <w:shd w:val="clear" w:color="auto" w:fill="auto"/>
        <w:tabs>
          <w:tab w:val="left" w:pos="673"/>
        </w:tabs>
        <w:ind w:left="20" w:right="20"/>
        <w:rPr>
          <w:sz w:val="24"/>
          <w:szCs w:val="24"/>
        </w:rPr>
      </w:pPr>
      <w:r w:rsidRPr="004A486C">
        <w:rPr>
          <w:sz w:val="24"/>
          <w:szCs w:val="24"/>
        </w:rPr>
        <w:t>Между экзаменационными сессиями могут быть организованы консультации преподавателей. График проведения консультац</w:t>
      </w:r>
      <w:r>
        <w:rPr>
          <w:sz w:val="24"/>
          <w:szCs w:val="24"/>
        </w:rPr>
        <w:t>ий утверждается директором Школы</w:t>
      </w:r>
      <w:r w:rsidRPr="004A486C">
        <w:rPr>
          <w:sz w:val="24"/>
          <w:szCs w:val="24"/>
        </w:rPr>
        <w:t xml:space="preserve"> и вывешивается на ин</w:t>
      </w:r>
      <w:r>
        <w:rPr>
          <w:sz w:val="24"/>
          <w:szCs w:val="24"/>
        </w:rPr>
        <w:t>формационном стенде (сайте Школы</w:t>
      </w:r>
      <w:r w:rsidRPr="004A486C">
        <w:rPr>
          <w:sz w:val="24"/>
          <w:szCs w:val="24"/>
        </w:rPr>
        <w:t xml:space="preserve">). Количество консультаций </w:t>
      </w:r>
      <w:r>
        <w:rPr>
          <w:sz w:val="24"/>
          <w:szCs w:val="24"/>
        </w:rPr>
        <w:t>определяется возможностями Школы</w:t>
      </w:r>
      <w:r w:rsidRPr="004A486C">
        <w:rPr>
          <w:sz w:val="24"/>
          <w:szCs w:val="24"/>
        </w:rPr>
        <w:t>.</w:t>
      </w:r>
    </w:p>
    <w:p w:rsidR="00973A76" w:rsidRPr="004A486C" w:rsidRDefault="00973A76" w:rsidP="00973A76">
      <w:pPr>
        <w:pStyle w:val="1"/>
        <w:numPr>
          <w:ilvl w:val="0"/>
          <w:numId w:val="5"/>
        </w:numPr>
        <w:shd w:val="clear" w:color="auto" w:fill="auto"/>
        <w:tabs>
          <w:tab w:val="left" w:pos="582"/>
        </w:tabs>
        <w:ind w:left="20" w:right="20"/>
        <w:rPr>
          <w:sz w:val="24"/>
          <w:szCs w:val="24"/>
        </w:rPr>
      </w:pPr>
      <w:r w:rsidRPr="004A486C">
        <w:rPr>
          <w:sz w:val="24"/>
          <w:szCs w:val="24"/>
        </w:rPr>
        <w:t xml:space="preserve">Для </w:t>
      </w:r>
      <w:proofErr w:type="gramStart"/>
      <w:r w:rsidRPr="004A486C">
        <w:rPr>
          <w:sz w:val="24"/>
          <w:szCs w:val="24"/>
        </w:rPr>
        <w:t>обучающихся</w:t>
      </w:r>
      <w:proofErr w:type="gramEnd"/>
      <w:r w:rsidRPr="004A486C">
        <w:rPr>
          <w:sz w:val="24"/>
          <w:szCs w:val="24"/>
        </w:rPr>
        <w:t xml:space="preserve"> организуется обучение из расчёта одного академического часа в неделю на каждого обучающегося.</w:t>
      </w:r>
    </w:p>
    <w:p w:rsidR="00973A76" w:rsidRPr="004A486C" w:rsidRDefault="00973A76" w:rsidP="00973A76">
      <w:pPr>
        <w:pStyle w:val="1"/>
        <w:numPr>
          <w:ilvl w:val="0"/>
          <w:numId w:val="5"/>
        </w:numPr>
        <w:shd w:val="clear" w:color="auto" w:fill="auto"/>
        <w:tabs>
          <w:tab w:val="left" w:pos="620"/>
        </w:tabs>
        <w:ind w:left="20" w:right="20"/>
        <w:rPr>
          <w:sz w:val="24"/>
          <w:szCs w:val="24"/>
        </w:rPr>
      </w:pPr>
      <w:r w:rsidRPr="004A486C">
        <w:rPr>
          <w:sz w:val="24"/>
          <w:szCs w:val="24"/>
        </w:rPr>
        <w:t>Суммарное количество учебных часов равномерно распределяется на проведение промежуточной аттестации, практических, лабораторных, консультативных занятий. Право распредел</w:t>
      </w:r>
      <w:r>
        <w:rPr>
          <w:sz w:val="24"/>
          <w:szCs w:val="24"/>
        </w:rPr>
        <w:t>ения часов предоставляется Школе</w:t>
      </w:r>
      <w:r w:rsidRPr="004A486C">
        <w:rPr>
          <w:sz w:val="24"/>
          <w:szCs w:val="24"/>
        </w:rPr>
        <w:t>.</w:t>
      </w:r>
    </w:p>
    <w:p w:rsidR="00973A76" w:rsidRPr="004A486C" w:rsidRDefault="00973A76" w:rsidP="00973A76">
      <w:pPr>
        <w:pStyle w:val="1"/>
        <w:shd w:val="clear" w:color="auto" w:fill="auto"/>
        <w:tabs>
          <w:tab w:val="left" w:pos="634"/>
        </w:tabs>
        <w:ind w:left="20" w:right="20"/>
        <w:rPr>
          <w:sz w:val="24"/>
          <w:szCs w:val="24"/>
        </w:rPr>
      </w:pPr>
    </w:p>
    <w:p w:rsidR="00973A76" w:rsidRPr="004A486C" w:rsidRDefault="00973A76" w:rsidP="00973A76">
      <w:pPr>
        <w:pStyle w:val="1"/>
        <w:shd w:val="clear" w:color="auto" w:fill="auto"/>
        <w:tabs>
          <w:tab w:val="left" w:pos="548"/>
        </w:tabs>
        <w:ind w:right="20"/>
        <w:rPr>
          <w:sz w:val="24"/>
          <w:szCs w:val="24"/>
        </w:rPr>
      </w:pPr>
    </w:p>
    <w:p w:rsidR="00973A76" w:rsidRPr="004A486C" w:rsidRDefault="00973A76" w:rsidP="00973A76">
      <w:pPr>
        <w:jc w:val="both"/>
        <w:rPr>
          <w:sz w:val="24"/>
          <w:szCs w:val="24"/>
        </w:rPr>
      </w:pPr>
    </w:p>
    <w:p w:rsidR="0006637C" w:rsidRDefault="0006637C"/>
    <w:sectPr w:rsidR="0006637C" w:rsidSect="00B05DC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52465"/>
    <w:multiLevelType w:val="multilevel"/>
    <w:tmpl w:val="02D851E2"/>
    <w:lvl w:ilvl="0">
      <w:start w:val="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2DE22A5"/>
    <w:multiLevelType w:val="multilevel"/>
    <w:tmpl w:val="B6AEA3A4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B0F6E54"/>
    <w:multiLevelType w:val="multilevel"/>
    <w:tmpl w:val="9F3E907A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DB40C60"/>
    <w:multiLevelType w:val="multilevel"/>
    <w:tmpl w:val="15AA9EF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E795866"/>
    <w:multiLevelType w:val="multilevel"/>
    <w:tmpl w:val="1E6A0E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3A76"/>
    <w:rsid w:val="0006637C"/>
    <w:rsid w:val="00973A76"/>
    <w:rsid w:val="00B05DCD"/>
    <w:rsid w:val="00DA5854"/>
    <w:rsid w:val="00DE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A7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№1 (2)_"/>
    <w:link w:val="120"/>
    <w:rsid w:val="00973A76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character" w:customStyle="1" w:styleId="a3">
    <w:name w:val="Основной текст_"/>
    <w:link w:val="1"/>
    <w:rsid w:val="00973A76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20">
    <w:name w:val="Заголовок №1 (2)"/>
    <w:basedOn w:val="a"/>
    <w:link w:val="12"/>
    <w:rsid w:val="00973A76"/>
    <w:pPr>
      <w:shd w:val="clear" w:color="auto" w:fill="FFFFFF"/>
      <w:spacing w:after="0" w:line="274" w:lineRule="exact"/>
      <w:outlineLvl w:val="0"/>
    </w:pPr>
    <w:rPr>
      <w:rFonts w:ascii="Times New Roman" w:eastAsia="Times New Roman" w:hAnsi="Times New Roman" w:cs="Times New Roman"/>
      <w:spacing w:val="4"/>
      <w:sz w:val="21"/>
      <w:szCs w:val="21"/>
      <w:lang w:eastAsia="en-US"/>
    </w:rPr>
  </w:style>
  <w:style w:type="paragraph" w:customStyle="1" w:styleId="1">
    <w:name w:val="Основной текст1"/>
    <w:basedOn w:val="a"/>
    <w:link w:val="a3"/>
    <w:rsid w:val="00973A76"/>
    <w:pPr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spacing w:val="3"/>
      <w:sz w:val="21"/>
      <w:szCs w:val="21"/>
      <w:lang w:eastAsia="en-US"/>
    </w:rPr>
  </w:style>
  <w:style w:type="table" w:styleId="a4">
    <w:name w:val="Table Grid"/>
    <w:basedOn w:val="a1"/>
    <w:uiPriority w:val="59"/>
    <w:rsid w:val="00973A76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05D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05DC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A7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№1 (2)_"/>
    <w:link w:val="120"/>
    <w:rsid w:val="00973A76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character" w:customStyle="1" w:styleId="a3">
    <w:name w:val="Основной текст_"/>
    <w:link w:val="1"/>
    <w:rsid w:val="00973A76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20">
    <w:name w:val="Заголовок №1 (2)"/>
    <w:basedOn w:val="a"/>
    <w:link w:val="12"/>
    <w:rsid w:val="00973A76"/>
    <w:pPr>
      <w:shd w:val="clear" w:color="auto" w:fill="FFFFFF"/>
      <w:spacing w:after="0" w:line="274" w:lineRule="exact"/>
      <w:outlineLvl w:val="0"/>
    </w:pPr>
    <w:rPr>
      <w:rFonts w:ascii="Times New Roman" w:eastAsia="Times New Roman" w:hAnsi="Times New Roman" w:cs="Times New Roman"/>
      <w:spacing w:val="4"/>
      <w:sz w:val="21"/>
      <w:szCs w:val="21"/>
      <w:lang w:eastAsia="en-US"/>
    </w:rPr>
  </w:style>
  <w:style w:type="paragraph" w:customStyle="1" w:styleId="1">
    <w:name w:val="Основной текст1"/>
    <w:basedOn w:val="a"/>
    <w:link w:val="a3"/>
    <w:rsid w:val="00973A76"/>
    <w:pPr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spacing w:val="3"/>
      <w:sz w:val="21"/>
      <w:szCs w:val="21"/>
      <w:lang w:eastAsia="en-US"/>
    </w:rPr>
  </w:style>
  <w:style w:type="table" w:styleId="a4">
    <w:name w:val="Table Grid"/>
    <w:basedOn w:val="a1"/>
    <w:uiPriority w:val="59"/>
    <w:rsid w:val="00973A76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1165</Words>
  <Characters>6642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Авзалов</cp:lastModifiedBy>
  <cp:revision>4</cp:revision>
  <cp:lastPrinted>2019-02-15T05:29:00Z</cp:lastPrinted>
  <dcterms:created xsi:type="dcterms:W3CDTF">2018-10-16T08:41:00Z</dcterms:created>
  <dcterms:modified xsi:type="dcterms:W3CDTF">2019-02-15T05:35:00Z</dcterms:modified>
</cp:coreProperties>
</file>